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0" w:type="dxa"/>
        <w:tblLook w:val="04A0" w:firstRow="1" w:lastRow="0" w:firstColumn="1" w:lastColumn="0" w:noHBand="0" w:noVBand="1"/>
      </w:tblPr>
      <w:tblGrid>
        <w:gridCol w:w="4774"/>
        <w:gridCol w:w="6036"/>
      </w:tblGrid>
      <w:tr w:rsidR="001426AF" w:rsidTr="001426AF">
        <w:trPr>
          <w:trHeight w:val="23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0C31C7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bookmarkStart w:id="0" w:name="_GoBack"/>
            <w:bookmarkEnd w:id="0"/>
            <w:r w:rsidRPr="007D646E">
              <w:rPr>
                <w:rFonts w:ascii="Elephant" w:hAnsi="Elephant"/>
                <w:sz w:val="44"/>
                <w:szCs w:val="36"/>
              </w:rPr>
              <w:t>Screening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4C3F4C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 from river, reservoir, or well – remove leaves, twigs and other large objects</w:t>
            </w:r>
          </w:p>
        </w:tc>
      </w:tr>
      <w:tr w:rsidR="001426AF" w:rsidTr="001426AF">
        <w:trPr>
          <w:trHeight w:val="23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C31C7" w:rsidP="004C3F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Because these objects would clog the </w:t>
            </w:r>
            <w:r w:rsidR="00B269CD">
              <w:rPr>
                <w:sz w:val="36"/>
                <w:szCs w:val="36"/>
              </w:rPr>
              <w:t>filters and machinery</w:t>
            </w:r>
            <w:r>
              <w:rPr>
                <w:sz w:val="36"/>
                <w:szCs w:val="36"/>
              </w:rPr>
              <w:t xml:space="preserve"> used in the rest of the treatment process</w:t>
            </w:r>
            <w:r w:rsidR="00953C75">
              <w:rPr>
                <w:sz w:val="36"/>
                <w:szCs w:val="36"/>
              </w:rPr>
              <w:t xml:space="preserve"> (does not affect water quality)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4C3F4C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021330" cy="1979930"/>
                  <wp:effectExtent l="0" t="0" r="7620" b="1270"/>
                  <wp:docPr id="1" name="Picture 1" descr="http://www.waterwise.co.za/export/sites/water-wise/images/water/screen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waterwise.co.za/export/sites/water-wise/images/water/screen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97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AF" w:rsidTr="001426AF">
        <w:trPr>
          <w:trHeight w:val="23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4C3F4C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>
              <w:rPr>
                <w:rFonts w:ascii="Elephant" w:hAnsi="Elephant"/>
                <w:sz w:val="44"/>
                <w:szCs w:val="36"/>
              </w:rPr>
              <w:t>Coagulation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340579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Chemicals added to cause small sediment to stick together, forming flocs (clumps of sediment)</w:t>
            </w:r>
          </w:p>
        </w:tc>
      </w:tr>
      <w:tr w:rsidR="001426AF" w:rsidTr="001426AF">
        <w:trPr>
          <w:trHeight w:val="23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340579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Because t</w:t>
            </w:r>
            <w:r w:rsidR="00E15D22">
              <w:rPr>
                <w:sz w:val="36"/>
                <w:szCs w:val="36"/>
              </w:rPr>
              <w:t>his process makes it easier to remove/filter sediment when it is clumped together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F0369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370913" cy="2116775"/>
                  <wp:effectExtent l="0" t="0" r="1270" b="0"/>
                  <wp:docPr id="3" name="Picture 3" descr="https://i.ytimg.com/vi/V-yVLyZuVJA/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ytimg.com/vi/V-yVLyZuVJA/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96" r="11633" b="13675"/>
                          <a:stretch/>
                        </pic:blipFill>
                        <pic:spPr bwMode="auto">
                          <a:xfrm>
                            <a:off x="0" y="0"/>
                            <a:ext cx="3391921" cy="212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AF" w:rsidTr="001426AF">
        <w:trPr>
          <w:trHeight w:val="23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4C3F4C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>
              <w:rPr>
                <w:rFonts w:ascii="Elephant" w:hAnsi="Elephant"/>
                <w:sz w:val="44"/>
                <w:szCs w:val="36"/>
              </w:rPr>
              <w:t>Sedimentation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E4677D" w:rsidP="000C31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Gravity causes sediment/flocs to settle at the bottom of the tank</w:t>
            </w:r>
            <w:r w:rsidR="003A731E">
              <w:rPr>
                <w:sz w:val="36"/>
                <w:szCs w:val="36"/>
              </w:rPr>
              <w:t xml:space="preserve"> and surface water is moved to a clean tank</w:t>
            </w:r>
          </w:p>
        </w:tc>
      </w:tr>
      <w:tr w:rsidR="001426AF" w:rsidRPr="000C31C7" w:rsidTr="00FA431E">
        <w:trPr>
          <w:trHeight w:val="3891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15D22" w:rsidRPr="000C31C7" w:rsidRDefault="00E15D22" w:rsidP="00E15D2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Because water with sediment is unappetizing, sediment can carry contaminants (chemical &amp; biological) and sediment can shield contaminants during disinfection process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0F0369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448685" cy="2226365"/>
                  <wp:effectExtent l="0" t="0" r="0" b="2540"/>
                  <wp:docPr id="4" name="Picture 4" descr="http://www.greensboro-nc.gov/modules/showimage.aspx?imageid=13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eensboro-nc.gov/modules/showimage.aspx?imageid=1368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02" b="5820"/>
                          <a:stretch/>
                        </pic:blipFill>
                        <pic:spPr bwMode="auto">
                          <a:xfrm>
                            <a:off x="0" y="0"/>
                            <a:ext cx="3462878" cy="2235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AF" w:rsidRPr="000C31C7" w:rsidTr="001426AF">
        <w:trPr>
          <w:trHeight w:val="21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A26629" w:rsidP="000C31C7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>
              <w:rPr>
                <w:rFonts w:ascii="Elephant" w:hAnsi="Elephant"/>
                <w:sz w:val="44"/>
                <w:szCs w:val="36"/>
              </w:rPr>
              <w:t>Filtration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3A731E" w:rsidP="004D723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Removes chemical</w:t>
            </w:r>
            <w:r w:rsidR="004D723B">
              <w:rPr>
                <w:sz w:val="36"/>
                <w:szCs w:val="36"/>
              </w:rPr>
              <w:t xml:space="preserve"> and biological</w:t>
            </w:r>
            <w:r>
              <w:rPr>
                <w:sz w:val="36"/>
                <w:szCs w:val="36"/>
              </w:rPr>
              <w:t xml:space="preserve"> contaminants </w:t>
            </w:r>
          </w:p>
        </w:tc>
      </w:tr>
      <w:tr w:rsidR="001426AF" w:rsidRPr="000C31C7" w:rsidTr="00FA431E">
        <w:trPr>
          <w:trHeight w:val="369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Default="003A731E" w:rsidP="003A73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Chemical contaminants can create bad</w:t>
            </w:r>
            <w:r w:rsidR="004D723B">
              <w:rPr>
                <w:sz w:val="36"/>
                <w:szCs w:val="36"/>
              </w:rPr>
              <w:t xml:space="preserve"> smells and even</w:t>
            </w:r>
            <w:r>
              <w:rPr>
                <w:sz w:val="36"/>
                <w:szCs w:val="36"/>
              </w:rPr>
              <w:t xml:space="preserve"> disease if consumed</w:t>
            </w:r>
            <w:r w:rsidR="004D723B">
              <w:rPr>
                <w:sz w:val="36"/>
                <w:szCs w:val="36"/>
              </w:rPr>
              <w:t>. Biological contaminants can cause disease.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Default="001426AF" w:rsidP="000C31C7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2747989" cy="2059388"/>
                  <wp:effectExtent l="0" t="0" r="0" b="0"/>
                  <wp:docPr id="8" name="Picture 8" descr="http://aemstatic-ww1.azureedge.net/content/dam/etc/medialib/new-lib/waterworld/print-articles/volume-28/issue%207/brown-twin-oaks-1207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aemstatic-ww1.azureedge.net/content/dam/etc/medialib/new-lib/waterworld/print-articles/volume-28/issue%207/brown-twin-oaks-1207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491" cy="206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AF" w:rsidRPr="000C31C7" w:rsidTr="001426AF">
        <w:trPr>
          <w:trHeight w:val="23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A26629" w:rsidP="007D646E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>
              <w:rPr>
                <w:rFonts w:ascii="Elephant" w:hAnsi="Elephant"/>
                <w:sz w:val="44"/>
                <w:szCs w:val="36"/>
              </w:rPr>
              <w:t>Disinfection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843F25" w:rsidP="006012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Chemicals (mainly chlorine) added to kill micro-organisms such as bacteria</w:t>
            </w:r>
            <w:r w:rsidR="00601278">
              <w:rPr>
                <w:sz w:val="36"/>
                <w:szCs w:val="36"/>
              </w:rPr>
              <w:t xml:space="preserve"> and followed by neutralization of any excess</w:t>
            </w:r>
          </w:p>
        </w:tc>
      </w:tr>
      <w:tr w:rsidR="001426AF" w:rsidRPr="000C31C7" w:rsidTr="00FA431E">
        <w:trPr>
          <w:trHeight w:val="4251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601278" w:rsidP="007D64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Because it kills the bacteria that could cause disease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1426AF" w:rsidP="007D646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91B0FA0" wp14:editId="7E334DEE">
                  <wp:extent cx="3222338" cy="2417002"/>
                  <wp:effectExtent l="0" t="0" r="0" b="2540"/>
                  <wp:docPr id="6" name="Picture 6" descr="http://dofbill.com/wp-content/uploads/2016/06/Water-Filter-Gallery-MWW-LinnwoodPl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fbill.com/wp-content/uploads/2016/06/Water-Filter-Gallery-MWW-LinnwoodPl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205" cy="241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26AF" w:rsidRPr="000C31C7" w:rsidTr="001426AF">
        <w:trPr>
          <w:trHeight w:val="2353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7D646E" w:rsidRDefault="001426AF" w:rsidP="007D646E">
            <w:pPr>
              <w:jc w:val="center"/>
              <w:rPr>
                <w:rFonts w:ascii="Elephant" w:hAnsi="Elephant"/>
                <w:sz w:val="44"/>
                <w:szCs w:val="36"/>
              </w:rPr>
            </w:pPr>
            <w:r>
              <w:rPr>
                <w:rFonts w:ascii="Elephant" w:hAnsi="Elephant"/>
                <w:sz w:val="44"/>
                <w:szCs w:val="36"/>
              </w:rPr>
              <w:t>Storage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C9526F" w:rsidP="007D64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Water is kept in tanks until piped/pumped out to the community</w:t>
            </w:r>
          </w:p>
        </w:tc>
      </w:tr>
      <w:tr w:rsidR="001426AF" w:rsidRPr="000C31C7" w:rsidTr="00FA431E">
        <w:trPr>
          <w:trHeight w:val="3639"/>
        </w:trPr>
        <w:tc>
          <w:tcPr>
            <w:tcW w:w="47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C9526F" w:rsidP="007D64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Treatment process takes time, allows for quick access to vital resource</w:t>
            </w:r>
          </w:p>
        </w:tc>
        <w:tc>
          <w:tcPr>
            <w:tcW w:w="60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31C7" w:rsidRPr="000C31C7" w:rsidRDefault="001426AF" w:rsidP="007D646E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3466686" cy="2010778"/>
                  <wp:effectExtent l="0" t="0" r="635" b="8890"/>
                  <wp:docPr id="14" name="Picture 14" descr="https://www.pub.gov.sg/PublishingImages/PUB_CWRP_Facility_HR-43%283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pub.gov.sg/PublishingImages/PUB_CWRP_Facility_HR-43%283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5671" cy="20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31C7" w:rsidRPr="000C31C7" w:rsidRDefault="000C31C7">
      <w:pPr>
        <w:rPr>
          <w:sz w:val="36"/>
          <w:szCs w:val="36"/>
        </w:rPr>
      </w:pPr>
    </w:p>
    <w:sectPr w:rsidR="000C31C7" w:rsidRPr="000C31C7" w:rsidSect="000C31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C7"/>
    <w:rsid w:val="000C31C7"/>
    <w:rsid w:val="000F0369"/>
    <w:rsid w:val="001426AF"/>
    <w:rsid w:val="00326668"/>
    <w:rsid w:val="00340579"/>
    <w:rsid w:val="00377BD8"/>
    <w:rsid w:val="003A731E"/>
    <w:rsid w:val="004C3F4C"/>
    <w:rsid w:val="004D723B"/>
    <w:rsid w:val="00561427"/>
    <w:rsid w:val="00601278"/>
    <w:rsid w:val="007D646E"/>
    <w:rsid w:val="00843F25"/>
    <w:rsid w:val="008A0724"/>
    <w:rsid w:val="00940CD5"/>
    <w:rsid w:val="00953C75"/>
    <w:rsid w:val="00955DF2"/>
    <w:rsid w:val="00A26629"/>
    <w:rsid w:val="00B269CD"/>
    <w:rsid w:val="00C9526F"/>
    <w:rsid w:val="00DA3EAA"/>
    <w:rsid w:val="00E15D22"/>
    <w:rsid w:val="00E4677D"/>
    <w:rsid w:val="00EB211C"/>
    <w:rsid w:val="00F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4DC50-289B-43BA-BF15-0543ADD2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66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2</cp:revision>
  <cp:lastPrinted>2017-03-03T15:37:00Z</cp:lastPrinted>
  <dcterms:created xsi:type="dcterms:W3CDTF">2017-10-02T12:42:00Z</dcterms:created>
  <dcterms:modified xsi:type="dcterms:W3CDTF">2017-10-02T12:42:00Z</dcterms:modified>
</cp:coreProperties>
</file>